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839365A" w:rsidR="00494CC4" w:rsidRDefault="00C9601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3714" wp14:editId="62DBAA5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66290" cy="800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A0FD4E5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2E4376C0" w14:textId="5180266F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: 603 762</w:t>
                            </w:r>
                            <w:r w:rsidR="00C96010"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 </w:t>
                            </w: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443</w:t>
                            </w:r>
                          </w:p>
                          <w:p w14:paraId="2E825371" w14:textId="673D4E08" w:rsidR="004E7361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e-mail: </w:t>
                            </w:r>
                            <w:hyperlink r:id="rId11" w:history="1">
                              <w:r w:rsidRPr="0091169A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marta_kosyra@goodyear.com</w:t>
                              </w:r>
                            </w:hyperlink>
                          </w:p>
                          <w:p w14:paraId="0CB30031" w14:textId="77777777" w:rsidR="00C96010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1273D7DB" w:rsidR="00354CAB" w:rsidRDefault="00976A2E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3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2.7pt;height:630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A0FD4E5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2E4376C0" w14:textId="5180266F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: 603 762</w:t>
                      </w:r>
                      <w:r w:rsidR="00C96010"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 </w:t>
                      </w: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443</w:t>
                      </w:r>
                    </w:p>
                    <w:p w14:paraId="2E825371" w14:textId="673D4E08" w:rsidR="004E7361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e-mail: </w:t>
                      </w:r>
                      <w:hyperlink r:id="rId13" w:history="1">
                        <w:r w:rsidRPr="0091169A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marta_kosyra@goodyear.com</w:t>
                        </w:r>
                      </w:hyperlink>
                    </w:p>
                    <w:p w14:paraId="0CB30031" w14:textId="77777777" w:rsidR="00C96010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Biuro Prasowe </w:t>
                      </w: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1273D7DB" w:rsidR="00354CAB" w:rsidRDefault="00861955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FE53DD5" w14:textId="4E83AF37" w:rsidR="000C3065" w:rsidRPr="00E94D2B" w:rsidRDefault="00D52507" w:rsidP="00F2323A">
      <w:pPr>
        <w:spacing w:after="0" w:line="240" w:lineRule="auto"/>
        <w:rPr>
          <w:rFonts w:ascii="Barlow" w:hAnsi="Barlow" w:cs="Arial"/>
          <w:b/>
          <w:bCs/>
          <w:sz w:val="28"/>
          <w:szCs w:val="28"/>
          <w:lang w:val="pl-PL"/>
        </w:rPr>
      </w:pPr>
      <w:proofErr w:type="spellStart"/>
      <w:r w:rsidRPr="00E94D2B">
        <w:rPr>
          <w:rFonts w:ascii="Barlow" w:hAnsi="Barlow" w:cs="Arial"/>
          <w:b/>
          <w:bCs/>
          <w:sz w:val="28"/>
          <w:szCs w:val="28"/>
          <w:lang w:val="pl-PL"/>
        </w:rPr>
        <w:t>Goodyear</w:t>
      </w:r>
      <w:proofErr w:type="spellEnd"/>
      <w:r w:rsidRPr="00E94D2B">
        <w:rPr>
          <w:rFonts w:ascii="Barlow" w:hAnsi="Barlow" w:cs="Arial"/>
          <w:b/>
          <w:bCs/>
          <w:sz w:val="28"/>
          <w:szCs w:val="28"/>
          <w:lang w:val="pl-PL"/>
        </w:rPr>
        <w:t xml:space="preserve"> </w:t>
      </w:r>
      <w:proofErr w:type="spellStart"/>
      <w:r w:rsidRPr="00E94D2B">
        <w:rPr>
          <w:rFonts w:ascii="Barlow" w:hAnsi="Barlow" w:cs="Arial"/>
          <w:b/>
          <w:bCs/>
          <w:sz w:val="28"/>
          <w:szCs w:val="28"/>
          <w:lang w:val="pl-PL"/>
        </w:rPr>
        <w:t>Eagle</w:t>
      </w:r>
      <w:proofErr w:type="spellEnd"/>
      <w:r w:rsidRPr="00E94D2B">
        <w:rPr>
          <w:rFonts w:ascii="Barlow" w:hAnsi="Barlow" w:cs="Arial"/>
          <w:b/>
          <w:bCs/>
          <w:sz w:val="28"/>
          <w:szCs w:val="28"/>
          <w:lang w:val="pl-PL"/>
        </w:rPr>
        <w:t xml:space="preserve"> F1 </w:t>
      </w:r>
      <w:proofErr w:type="spellStart"/>
      <w:r w:rsidRPr="00E94D2B">
        <w:rPr>
          <w:rFonts w:ascii="Barlow" w:hAnsi="Barlow" w:cs="Arial"/>
          <w:b/>
          <w:bCs/>
          <w:sz w:val="28"/>
          <w:szCs w:val="28"/>
          <w:lang w:val="pl-PL"/>
        </w:rPr>
        <w:t>Asymmetric</w:t>
      </w:r>
      <w:proofErr w:type="spellEnd"/>
      <w:r w:rsidRPr="00E94D2B">
        <w:rPr>
          <w:rFonts w:ascii="Barlow" w:hAnsi="Barlow" w:cs="Arial"/>
          <w:b/>
          <w:bCs/>
          <w:sz w:val="28"/>
          <w:szCs w:val="28"/>
          <w:lang w:val="pl-PL"/>
        </w:rPr>
        <w:t xml:space="preserve"> 6 uznana za "wybitną" w teście Auto Motor </w:t>
      </w:r>
      <w:proofErr w:type="spellStart"/>
      <w:r w:rsidRPr="00E94D2B">
        <w:rPr>
          <w:rFonts w:ascii="Barlow" w:hAnsi="Barlow" w:cs="Arial"/>
          <w:b/>
          <w:bCs/>
          <w:sz w:val="28"/>
          <w:szCs w:val="28"/>
          <w:lang w:val="pl-PL"/>
        </w:rPr>
        <w:t>und</w:t>
      </w:r>
      <w:proofErr w:type="spellEnd"/>
      <w:r w:rsidRPr="00E94D2B">
        <w:rPr>
          <w:rFonts w:ascii="Barlow" w:hAnsi="Barlow" w:cs="Arial"/>
          <w:b/>
          <w:bCs/>
          <w:sz w:val="28"/>
          <w:szCs w:val="28"/>
          <w:lang w:val="pl-PL"/>
        </w:rPr>
        <w:t xml:space="preserve"> Sport</w:t>
      </w:r>
    </w:p>
    <w:p w14:paraId="6722C0D0" w14:textId="77777777" w:rsidR="000C3065" w:rsidRPr="001A287C" w:rsidRDefault="000C3065" w:rsidP="000C3065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</w:p>
    <w:p w14:paraId="1B018E65" w14:textId="606D7B4F" w:rsidR="00D52507" w:rsidRPr="0009630E" w:rsidRDefault="004E7361" w:rsidP="00D52507">
      <w:pPr>
        <w:rPr>
          <w:rFonts w:ascii="Barlow" w:hAnsi="Barlow"/>
          <w:sz w:val="22"/>
          <w:szCs w:val="22"/>
          <w:lang w:val="pl-PL"/>
        </w:rPr>
      </w:pPr>
      <w:r w:rsidRPr="001A28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, </w:t>
      </w:r>
      <w:r w:rsidR="00976A2E">
        <w:rPr>
          <w:rFonts w:ascii="Barlow" w:hAnsi="Barlow" w:cs="Arial"/>
          <w:sz w:val="22"/>
          <w:szCs w:val="22"/>
          <w:lang w:val="pl-PL"/>
        </w:rPr>
        <w:t>22</w:t>
      </w:r>
      <w:r w:rsidR="000C767B" w:rsidRPr="001A287C">
        <w:rPr>
          <w:rFonts w:ascii="Barlow" w:hAnsi="Barlow" w:cs="Arial"/>
          <w:sz w:val="22"/>
          <w:szCs w:val="22"/>
          <w:lang w:val="pl-PL"/>
        </w:rPr>
        <w:t xml:space="preserve"> </w:t>
      </w:r>
      <w:r w:rsidR="00F2323A" w:rsidRPr="001A287C">
        <w:rPr>
          <w:rFonts w:ascii="Barlow" w:hAnsi="Barlow" w:cs="Arial"/>
          <w:sz w:val="22"/>
          <w:szCs w:val="22"/>
          <w:lang w:val="pl-PL"/>
        </w:rPr>
        <w:t xml:space="preserve">marca 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>202</w:t>
      </w:r>
      <w:r w:rsidR="008505D5" w:rsidRPr="001A287C">
        <w:rPr>
          <w:rFonts w:ascii="Barlow" w:hAnsi="Barlow" w:cs="Arial"/>
          <w:sz w:val="22"/>
          <w:szCs w:val="22"/>
          <w:lang w:val="pl-PL"/>
        </w:rPr>
        <w:t>2</w:t>
      </w:r>
      <w:r w:rsidRPr="001A28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D52507" w:rsidRPr="0009630E">
        <w:rPr>
          <w:rFonts w:ascii="Barlow" w:hAnsi="Barlow"/>
          <w:sz w:val="22"/>
          <w:szCs w:val="22"/>
          <w:lang w:val="pl-PL"/>
        </w:rPr>
        <w:t xml:space="preserve">Niemiecki magazyn Auto Motor </w:t>
      </w:r>
      <w:proofErr w:type="spellStart"/>
      <w:r w:rsidR="00D52507" w:rsidRPr="0009630E">
        <w:rPr>
          <w:rFonts w:ascii="Barlow" w:hAnsi="Barlow"/>
          <w:sz w:val="22"/>
          <w:szCs w:val="22"/>
          <w:lang w:val="pl-PL"/>
        </w:rPr>
        <w:t>und</w:t>
      </w:r>
      <w:proofErr w:type="spellEnd"/>
      <w:r w:rsidR="00D52507" w:rsidRPr="0009630E">
        <w:rPr>
          <w:rFonts w:ascii="Barlow" w:hAnsi="Barlow"/>
          <w:sz w:val="22"/>
          <w:szCs w:val="22"/>
          <w:lang w:val="pl-PL"/>
        </w:rPr>
        <w:t xml:space="preserve"> Sport uznał nową oponę </w:t>
      </w:r>
      <w:proofErr w:type="spellStart"/>
      <w:r w:rsidR="00D52507" w:rsidRPr="0009630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D52507" w:rsidRPr="0009630E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D52507" w:rsidRPr="0009630E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D52507" w:rsidRPr="0009630E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D52507" w:rsidRPr="0009630E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D52507" w:rsidRPr="0009630E">
        <w:rPr>
          <w:rFonts w:ascii="Barlow" w:hAnsi="Barlow"/>
          <w:sz w:val="22"/>
          <w:szCs w:val="22"/>
          <w:lang w:val="pl-PL"/>
        </w:rPr>
        <w:t xml:space="preserve"> 6 za "wybitną" w swoim najnowszym teście opon letnich. Model ten chwalono za wszechstronne osiągi i</w:t>
      </w:r>
      <w:r w:rsidR="00976A2E">
        <w:rPr>
          <w:rFonts w:ascii="Barlow" w:hAnsi="Barlow"/>
          <w:sz w:val="22"/>
          <w:szCs w:val="22"/>
          <w:lang w:val="pl-PL"/>
        </w:rPr>
        <w:t> </w:t>
      </w:r>
      <w:r w:rsidR="00D52507" w:rsidRPr="0009630E">
        <w:rPr>
          <w:rFonts w:ascii="Barlow" w:hAnsi="Barlow"/>
          <w:sz w:val="22"/>
          <w:szCs w:val="22"/>
          <w:lang w:val="pl-PL"/>
        </w:rPr>
        <w:t>bezpieczeństwo.</w:t>
      </w:r>
    </w:p>
    <w:p w14:paraId="25C06E0B" w14:textId="0A21D989" w:rsidR="00D52507" w:rsidRPr="0009630E" w:rsidRDefault="00D52507" w:rsidP="00D52507">
      <w:pPr>
        <w:rPr>
          <w:rFonts w:ascii="Barlow" w:hAnsi="Barlow"/>
          <w:sz w:val="22"/>
          <w:szCs w:val="22"/>
          <w:lang w:val="pl-PL"/>
        </w:rPr>
      </w:pPr>
      <w:r w:rsidRPr="0009630E"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6 w rozmiarze 245/45R19, testowana </w:t>
      </w:r>
      <w:r w:rsidR="00FF3277" w:rsidRPr="0009630E">
        <w:rPr>
          <w:rFonts w:ascii="Barlow" w:hAnsi="Barlow"/>
          <w:sz w:val="22"/>
          <w:szCs w:val="22"/>
          <w:lang w:val="pl-PL"/>
        </w:rPr>
        <w:t>na</w:t>
      </w:r>
      <w:r w:rsidRPr="0009630E">
        <w:rPr>
          <w:rFonts w:ascii="Barlow" w:hAnsi="Barlow"/>
          <w:sz w:val="22"/>
          <w:szCs w:val="22"/>
          <w:lang w:val="pl-PL"/>
        </w:rPr>
        <w:t xml:space="preserve"> Audi A6, została porównana z dziewięcioma konkurentami w </w:t>
      </w:r>
      <w:r w:rsidR="008123A7" w:rsidRPr="0009630E">
        <w:rPr>
          <w:rFonts w:ascii="Barlow" w:hAnsi="Barlow"/>
          <w:sz w:val="22"/>
          <w:szCs w:val="22"/>
          <w:lang w:val="pl-PL"/>
        </w:rPr>
        <w:t>kilku kategoriach</w:t>
      </w:r>
      <w:r w:rsidRPr="0009630E">
        <w:rPr>
          <w:rFonts w:ascii="Barlow" w:hAnsi="Barlow"/>
          <w:sz w:val="22"/>
          <w:szCs w:val="22"/>
          <w:lang w:val="pl-PL"/>
        </w:rPr>
        <w:t xml:space="preserve">, jak prowadzenie i hamowanie na suchej </w:t>
      </w:r>
      <w:r w:rsidR="00FF3277" w:rsidRPr="0009630E">
        <w:rPr>
          <w:rFonts w:ascii="Barlow" w:hAnsi="Barlow"/>
          <w:sz w:val="22"/>
          <w:szCs w:val="22"/>
          <w:lang w:val="pl-PL"/>
        </w:rPr>
        <w:t>oraz</w:t>
      </w:r>
      <w:r w:rsidRPr="0009630E">
        <w:rPr>
          <w:rFonts w:ascii="Barlow" w:hAnsi="Barlow"/>
          <w:sz w:val="22"/>
          <w:szCs w:val="22"/>
          <w:lang w:val="pl-PL"/>
        </w:rPr>
        <w:t xml:space="preserve"> mokrej nawierzchni, odporność na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aquaplaning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>, opory toczenia i hałas drogowy</w:t>
      </w:r>
      <w:r w:rsidR="00FF3277" w:rsidRPr="0009630E">
        <w:rPr>
          <w:rFonts w:ascii="Barlow" w:hAnsi="Barlow"/>
          <w:sz w:val="22"/>
          <w:szCs w:val="22"/>
          <w:lang w:val="pl-PL"/>
        </w:rPr>
        <w:t xml:space="preserve"> [</w:t>
      </w:r>
      <w:r w:rsidRPr="0009630E">
        <w:rPr>
          <w:rFonts w:ascii="Barlow" w:hAnsi="Barlow"/>
          <w:sz w:val="22"/>
          <w:szCs w:val="22"/>
          <w:lang w:val="pl-PL"/>
        </w:rPr>
        <w:t>1</w:t>
      </w:r>
      <w:r w:rsidR="00FF3277" w:rsidRPr="0009630E">
        <w:rPr>
          <w:rFonts w:ascii="Barlow" w:hAnsi="Barlow"/>
          <w:sz w:val="22"/>
          <w:szCs w:val="22"/>
          <w:lang w:val="pl-PL"/>
        </w:rPr>
        <w:t>]</w:t>
      </w:r>
      <w:r w:rsidRPr="0009630E">
        <w:rPr>
          <w:rFonts w:ascii="Barlow" w:hAnsi="Barlow"/>
          <w:sz w:val="22"/>
          <w:szCs w:val="22"/>
          <w:lang w:val="pl-PL"/>
        </w:rPr>
        <w:t>. Uzyskując średnią ocenę 9,0/10, była to jedyna opona, która otrzymała ocenę "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überragend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>"</w:t>
      </w:r>
      <w:r w:rsidR="00FF3277" w:rsidRPr="0009630E">
        <w:rPr>
          <w:rFonts w:ascii="Barlow" w:hAnsi="Barlow"/>
          <w:sz w:val="22"/>
          <w:szCs w:val="22"/>
          <w:lang w:val="pl-PL"/>
        </w:rPr>
        <w:t xml:space="preserve">, czyli </w:t>
      </w:r>
      <w:r w:rsidRPr="0009630E">
        <w:rPr>
          <w:rFonts w:ascii="Barlow" w:hAnsi="Barlow"/>
          <w:sz w:val="22"/>
          <w:szCs w:val="22"/>
          <w:lang w:val="pl-PL"/>
        </w:rPr>
        <w:t>"wybitna".</w:t>
      </w:r>
    </w:p>
    <w:p w14:paraId="624A5C0F" w14:textId="3D31B861" w:rsidR="00D52507" w:rsidRPr="0009630E" w:rsidRDefault="00D52507" w:rsidP="00D52507">
      <w:pPr>
        <w:rPr>
          <w:rFonts w:ascii="Barlow" w:hAnsi="Barlow"/>
          <w:sz w:val="22"/>
          <w:szCs w:val="22"/>
          <w:lang w:val="pl-PL"/>
        </w:rPr>
      </w:pPr>
      <w:r w:rsidRPr="0009630E">
        <w:rPr>
          <w:rFonts w:ascii="Barlow" w:hAnsi="Barlow"/>
          <w:sz w:val="22"/>
          <w:szCs w:val="22"/>
          <w:lang w:val="pl-PL"/>
        </w:rPr>
        <w:t xml:space="preserve">Testerzy z redakcji Auto Motor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und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Sport chwalili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6 za "bardzo krótką drogę hamowania, znakomitą przyczepność, wysoką stabilność na zakrętach oraz sportową, ale łatwą kierowalność na suchej nawierzchni", dochodząc do wniosku, że "na mokrej nawierzchni zachowuje się w</w:t>
      </w:r>
      <w:r w:rsidR="008123A7" w:rsidRPr="0009630E">
        <w:rPr>
          <w:rFonts w:ascii="Barlow" w:hAnsi="Barlow"/>
          <w:sz w:val="22"/>
          <w:szCs w:val="22"/>
          <w:lang w:val="pl-PL"/>
        </w:rPr>
        <w:t> </w:t>
      </w:r>
      <w:r w:rsidRPr="0009630E">
        <w:rPr>
          <w:rFonts w:ascii="Barlow" w:hAnsi="Barlow"/>
          <w:sz w:val="22"/>
          <w:szCs w:val="22"/>
          <w:lang w:val="pl-PL"/>
        </w:rPr>
        <w:t>dużej mierze bezpiecznie, dynamicznie i bardzo pewnie "</w:t>
      </w:r>
      <w:r w:rsidR="00FF3277" w:rsidRPr="0009630E">
        <w:rPr>
          <w:rFonts w:ascii="Barlow" w:hAnsi="Barlow"/>
          <w:sz w:val="22"/>
          <w:szCs w:val="22"/>
          <w:lang w:val="pl-PL"/>
        </w:rPr>
        <w:t xml:space="preserve"> [</w:t>
      </w:r>
      <w:r w:rsidRPr="0009630E">
        <w:rPr>
          <w:rFonts w:ascii="Barlow" w:hAnsi="Barlow"/>
          <w:sz w:val="22"/>
          <w:szCs w:val="22"/>
          <w:lang w:val="pl-PL"/>
        </w:rPr>
        <w:t>2</w:t>
      </w:r>
      <w:r w:rsidR="00FF3277" w:rsidRPr="0009630E">
        <w:rPr>
          <w:rFonts w:ascii="Barlow" w:hAnsi="Barlow"/>
          <w:sz w:val="22"/>
          <w:szCs w:val="22"/>
          <w:lang w:val="pl-PL"/>
        </w:rPr>
        <w:t>]</w:t>
      </w:r>
      <w:r w:rsidRPr="0009630E">
        <w:rPr>
          <w:rFonts w:ascii="Barlow" w:hAnsi="Barlow"/>
          <w:sz w:val="22"/>
          <w:szCs w:val="22"/>
          <w:lang w:val="pl-PL"/>
        </w:rPr>
        <w:t>.</w:t>
      </w:r>
    </w:p>
    <w:p w14:paraId="59BA90E7" w14:textId="142E2F2E" w:rsidR="00D52507" w:rsidRPr="0009630E" w:rsidRDefault="00D52507" w:rsidP="00D52507">
      <w:pPr>
        <w:rPr>
          <w:rFonts w:ascii="Barlow" w:hAnsi="Barlow"/>
          <w:sz w:val="22"/>
          <w:szCs w:val="22"/>
          <w:lang w:val="pl-PL"/>
        </w:rPr>
      </w:pPr>
      <w:r w:rsidRPr="0009630E">
        <w:rPr>
          <w:rFonts w:ascii="Barlow" w:hAnsi="Barlow"/>
          <w:sz w:val="22"/>
          <w:szCs w:val="22"/>
          <w:lang w:val="pl-PL"/>
        </w:rPr>
        <w:t xml:space="preserve">W porównaniu </w:t>
      </w:r>
      <w:r w:rsidR="00FF3277" w:rsidRPr="0009630E">
        <w:rPr>
          <w:rFonts w:ascii="Barlow" w:hAnsi="Barlow"/>
          <w:sz w:val="22"/>
          <w:szCs w:val="22"/>
          <w:lang w:val="pl-PL"/>
        </w:rPr>
        <w:t>z poprzednim modelem</w:t>
      </w:r>
      <w:r w:rsidRPr="0009630E">
        <w:rPr>
          <w:rFonts w:ascii="Barlow" w:hAnsi="Barlow"/>
          <w:sz w:val="22"/>
          <w:szCs w:val="22"/>
          <w:lang w:val="pl-PL"/>
        </w:rPr>
        <w:t xml:space="preserve">, w oponie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6 zastosowano nowe rozwiązania technologiczne, które poprawiają zachowanie na suchej nawierzchni, hamowanie </w:t>
      </w:r>
      <w:r w:rsidR="00FF3277" w:rsidRPr="0009630E">
        <w:rPr>
          <w:rFonts w:ascii="Barlow" w:hAnsi="Barlow"/>
          <w:sz w:val="22"/>
          <w:szCs w:val="22"/>
          <w:lang w:val="pl-PL"/>
        </w:rPr>
        <w:t>i</w:t>
      </w:r>
      <w:r w:rsidRPr="0009630E">
        <w:rPr>
          <w:rFonts w:ascii="Barlow" w:hAnsi="Barlow"/>
          <w:sz w:val="22"/>
          <w:szCs w:val="22"/>
          <w:lang w:val="pl-PL"/>
        </w:rPr>
        <w:t xml:space="preserve"> sterowność na mokrej </w:t>
      </w:r>
      <w:r w:rsidR="00FF3277" w:rsidRPr="0009630E">
        <w:rPr>
          <w:rFonts w:ascii="Barlow" w:hAnsi="Barlow"/>
          <w:sz w:val="22"/>
          <w:szCs w:val="22"/>
          <w:lang w:val="pl-PL"/>
        </w:rPr>
        <w:t>drodze</w:t>
      </w:r>
      <w:r w:rsidRPr="0009630E">
        <w:rPr>
          <w:rFonts w:ascii="Barlow" w:hAnsi="Barlow"/>
          <w:sz w:val="22"/>
          <w:szCs w:val="22"/>
          <w:lang w:val="pl-PL"/>
        </w:rPr>
        <w:t xml:space="preserve"> oraz </w:t>
      </w:r>
      <w:r w:rsidR="00370A44" w:rsidRPr="0009630E">
        <w:rPr>
          <w:rFonts w:ascii="Barlow" w:hAnsi="Barlow"/>
          <w:sz w:val="22"/>
          <w:szCs w:val="22"/>
          <w:lang w:val="pl-PL"/>
        </w:rPr>
        <w:t>są dopasowane</w:t>
      </w:r>
      <w:r w:rsidRPr="0009630E">
        <w:rPr>
          <w:rFonts w:ascii="Barlow" w:hAnsi="Barlow"/>
          <w:sz w:val="22"/>
          <w:szCs w:val="22"/>
          <w:lang w:val="pl-PL"/>
        </w:rPr>
        <w:t xml:space="preserve"> do </w:t>
      </w:r>
      <w:r w:rsidR="00FF3277" w:rsidRPr="0009630E">
        <w:rPr>
          <w:rFonts w:ascii="Barlow" w:hAnsi="Barlow"/>
          <w:sz w:val="22"/>
          <w:szCs w:val="22"/>
          <w:lang w:val="pl-PL"/>
        </w:rPr>
        <w:t xml:space="preserve">potrzeb </w:t>
      </w:r>
      <w:r w:rsidRPr="0009630E">
        <w:rPr>
          <w:rFonts w:ascii="Barlow" w:hAnsi="Barlow"/>
          <w:sz w:val="22"/>
          <w:szCs w:val="22"/>
          <w:lang w:val="pl-PL"/>
        </w:rPr>
        <w:t>pojazdów elektrycznych, dzięki czemu opona Goodyear jest gotowa na</w:t>
      </w:r>
      <w:r w:rsidR="0009630E">
        <w:rPr>
          <w:rFonts w:ascii="Barlow" w:hAnsi="Barlow"/>
          <w:sz w:val="22"/>
          <w:szCs w:val="22"/>
          <w:lang w:val="pl-PL"/>
        </w:rPr>
        <w:t xml:space="preserve"> każdą sytuację </w:t>
      </w:r>
      <w:r w:rsidR="00370A44" w:rsidRPr="0009630E">
        <w:rPr>
          <w:rFonts w:ascii="Barlow" w:hAnsi="Barlow"/>
          <w:sz w:val="22"/>
          <w:szCs w:val="22"/>
          <w:lang w:val="pl-PL"/>
        </w:rPr>
        <w:t xml:space="preserve"> [</w:t>
      </w:r>
      <w:r w:rsidRPr="0009630E">
        <w:rPr>
          <w:rFonts w:ascii="Barlow" w:hAnsi="Barlow"/>
          <w:sz w:val="22"/>
          <w:szCs w:val="22"/>
          <w:lang w:val="pl-PL"/>
        </w:rPr>
        <w:t>3</w:t>
      </w:r>
      <w:r w:rsidR="00370A44" w:rsidRPr="0009630E">
        <w:rPr>
          <w:rFonts w:ascii="Barlow" w:hAnsi="Barlow"/>
          <w:sz w:val="22"/>
          <w:szCs w:val="22"/>
          <w:lang w:val="pl-PL"/>
        </w:rPr>
        <w:t>]</w:t>
      </w:r>
      <w:r w:rsidRPr="0009630E">
        <w:rPr>
          <w:rFonts w:ascii="Barlow" w:hAnsi="Barlow"/>
          <w:sz w:val="22"/>
          <w:szCs w:val="22"/>
          <w:lang w:val="pl-PL"/>
        </w:rPr>
        <w:t>.</w:t>
      </w:r>
    </w:p>
    <w:p w14:paraId="6555C582" w14:textId="25180F87" w:rsidR="00D52507" w:rsidRPr="0009630E" w:rsidRDefault="00D52507" w:rsidP="00D52507">
      <w:pPr>
        <w:rPr>
          <w:rFonts w:ascii="Barlow" w:hAnsi="Barlow"/>
          <w:sz w:val="22"/>
          <w:szCs w:val="22"/>
          <w:lang w:val="pl-PL"/>
        </w:rPr>
      </w:pPr>
      <w:r w:rsidRPr="0009630E"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6 została wprowadzona do sprzedaży </w:t>
      </w:r>
      <w:r w:rsidR="00370A44" w:rsidRPr="0009630E">
        <w:rPr>
          <w:rFonts w:ascii="Barlow" w:hAnsi="Barlow"/>
          <w:sz w:val="22"/>
          <w:szCs w:val="22"/>
          <w:lang w:val="pl-PL"/>
        </w:rPr>
        <w:t xml:space="preserve">na początku 2022 roku </w:t>
      </w:r>
      <w:r w:rsidRPr="0009630E">
        <w:rPr>
          <w:rFonts w:ascii="Barlow" w:hAnsi="Barlow"/>
          <w:sz w:val="22"/>
          <w:szCs w:val="22"/>
          <w:lang w:val="pl-PL"/>
        </w:rPr>
        <w:t xml:space="preserve">w 28 rozmiarach. W ciągu roku </w:t>
      </w:r>
      <w:r w:rsidR="00370A44" w:rsidRPr="0009630E">
        <w:rPr>
          <w:rFonts w:ascii="Barlow" w:hAnsi="Barlow"/>
          <w:sz w:val="22"/>
          <w:szCs w:val="22"/>
          <w:lang w:val="pl-PL"/>
        </w:rPr>
        <w:t xml:space="preserve">linia </w:t>
      </w:r>
      <w:r w:rsidR="008123A7" w:rsidRPr="0009630E">
        <w:rPr>
          <w:rFonts w:ascii="Barlow" w:hAnsi="Barlow"/>
          <w:sz w:val="22"/>
          <w:szCs w:val="22"/>
          <w:lang w:val="pl-PL"/>
        </w:rPr>
        <w:t xml:space="preserve">ta </w:t>
      </w:r>
      <w:r w:rsidR="00370A44" w:rsidRPr="0009630E">
        <w:rPr>
          <w:rFonts w:ascii="Barlow" w:hAnsi="Barlow"/>
          <w:sz w:val="22"/>
          <w:szCs w:val="22"/>
          <w:lang w:val="pl-PL"/>
        </w:rPr>
        <w:t>zostanie rozszerzona o kolejne</w:t>
      </w:r>
      <w:r w:rsidRPr="0009630E">
        <w:rPr>
          <w:rFonts w:ascii="Barlow" w:hAnsi="Barlow"/>
          <w:sz w:val="22"/>
          <w:szCs w:val="22"/>
          <w:lang w:val="pl-PL"/>
        </w:rPr>
        <w:t xml:space="preserve"> rozmiary. Do 2023 roku będzie dostępna w nie mniej niż 65 rozmiarach, na obręcze od 17 do 22 cali. </w:t>
      </w:r>
    </w:p>
    <w:p w14:paraId="2686F308" w14:textId="4AD4C0EA" w:rsidR="00D52507" w:rsidRPr="0009630E" w:rsidRDefault="00D52507" w:rsidP="00D52507">
      <w:pPr>
        <w:rPr>
          <w:rFonts w:ascii="Barlow" w:hAnsi="Barlow"/>
          <w:sz w:val="22"/>
          <w:szCs w:val="22"/>
          <w:lang w:val="pl-PL"/>
        </w:rPr>
      </w:pPr>
      <w:r w:rsidRPr="0009630E">
        <w:rPr>
          <w:rFonts w:ascii="Barlow" w:hAnsi="Barlow"/>
          <w:sz w:val="22"/>
          <w:szCs w:val="22"/>
          <w:lang w:val="pl-PL"/>
        </w:rPr>
        <w:t xml:space="preserve">Laurent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Colantonio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, regionalny dyrektor </w:t>
      </w:r>
      <w:proofErr w:type="spellStart"/>
      <w:r w:rsidR="00370A44" w:rsidRPr="0009630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370A44" w:rsidRPr="0009630E">
        <w:rPr>
          <w:rFonts w:ascii="Barlow" w:hAnsi="Barlow"/>
          <w:sz w:val="22"/>
          <w:szCs w:val="22"/>
          <w:lang w:val="pl-PL"/>
        </w:rPr>
        <w:t xml:space="preserve"> </w:t>
      </w:r>
      <w:r w:rsidRPr="0009630E">
        <w:rPr>
          <w:rFonts w:ascii="Barlow" w:hAnsi="Barlow"/>
          <w:sz w:val="22"/>
          <w:szCs w:val="22"/>
          <w:lang w:val="pl-PL"/>
        </w:rPr>
        <w:t xml:space="preserve">ds. technologii w regionie EMEA, </w:t>
      </w:r>
      <w:r w:rsidR="00370A44" w:rsidRPr="0009630E">
        <w:rPr>
          <w:rFonts w:ascii="Barlow" w:hAnsi="Barlow"/>
          <w:sz w:val="22"/>
          <w:szCs w:val="22"/>
          <w:lang w:val="pl-PL"/>
        </w:rPr>
        <w:t>powiedział</w:t>
      </w:r>
      <w:r w:rsidRPr="0009630E">
        <w:rPr>
          <w:rFonts w:ascii="Barlow" w:hAnsi="Barlow"/>
          <w:sz w:val="22"/>
          <w:szCs w:val="22"/>
          <w:lang w:val="pl-PL"/>
        </w:rPr>
        <w:t xml:space="preserve">: "Cieszymy się, że opona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6 została wyróżniona w swoim pierwszym ważnym teście. Znakomita ocena wystawiona przez Auto Motor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und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Sport podkreśla wszechstronne zachowanie </w:t>
      </w:r>
      <w:r w:rsidR="00370A44" w:rsidRPr="0009630E">
        <w:rPr>
          <w:rFonts w:ascii="Barlow" w:hAnsi="Barlow"/>
          <w:sz w:val="22"/>
          <w:szCs w:val="22"/>
          <w:lang w:val="pl-PL"/>
        </w:rPr>
        <w:t>tego modelu</w:t>
      </w:r>
      <w:r w:rsidRPr="0009630E">
        <w:rPr>
          <w:rFonts w:ascii="Barlow" w:hAnsi="Barlow"/>
          <w:sz w:val="22"/>
          <w:szCs w:val="22"/>
          <w:lang w:val="pl-PL"/>
        </w:rPr>
        <w:t xml:space="preserve"> na suchej i mokrej nawierzchni, co sprawia, że jest ona "gotowa na</w:t>
      </w:r>
      <w:r w:rsidR="0009630E">
        <w:rPr>
          <w:rFonts w:ascii="Barlow" w:hAnsi="Barlow"/>
          <w:sz w:val="22"/>
          <w:szCs w:val="22"/>
          <w:lang w:val="pl-PL"/>
        </w:rPr>
        <w:t xml:space="preserve"> każdą sytuację</w:t>
      </w:r>
      <w:r w:rsidRPr="0009630E">
        <w:rPr>
          <w:rFonts w:ascii="Barlow" w:hAnsi="Barlow"/>
          <w:sz w:val="22"/>
          <w:szCs w:val="22"/>
          <w:lang w:val="pl-PL"/>
        </w:rPr>
        <w:t xml:space="preserve">". Nasz zespół konstruktorów z Centrum Innowacji Goodyear w Luksemburgu (GIC*L) wprowadził nowe materiały i technologie, aby osiągnąć ten cel i stworzyć oponę, </w:t>
      </w:r>
      <w:r w:rsidRPr="0009630E">
        <w:rPr>
          <w:rFonts w:ascii="Barlow" w:hAnsi="Barlow"/>
          <w:sz w:val="22"/>
          <w:szCs w:val="22"/>
          <w:lang w:val="pl-PL"/>
        </w:rPr>
        <w:lastRenderedPageBreak/>
        <w:t xml:space="preserve">która dzięki dodatkowemu zmniejszeniu oporów toczenia i poziomu hałasu jest gotowa na </w:t>
      </w:r>
      <w:r w:rsidR="00370A44" w:rsidRPr="0009630E">
        <w:rPr>
          <w:rFonts w:ascii="Barlow" w:hAnsi="Barlow"/>
          <w:sz w:val="22"/>
          <w:szCs w:val="22"/>
          <w:lang w:val="pl-PL"/>
        </w:rPr>
        <w:t>potrzeby</w:t>
      </w:r>
      <w:r w:rsidRPr="0009630E">
        <w:rPr>
          <w:rFonts w:ascii="Barlow" w:hAnsi="Barlow"/>
          <w:sz w:val="22"/>
          <w:szCs w:val="22"/>
          <w:lang w:val="pl-PL"/>
        </w:rPr>
        <w:t xml:space="preserve"> nowej generacji mobilności."</w:t>
      </w:r>
    </w:p>
    <w:p w14:paraId="2226357A" w14:textId="2059C52B" w:rsidR="00D52507" w:rsidRPr="00D52507" w:rsidRDefault="00D52507" w:rsidP="00D52507">
      <w:pPr>
        <w:rPr>
          <w:rFonts w:ascii="Barlow" w:hAnsi="Barlow"/>
          <w:sz w:val="22"/>
          <w:szCs w:val="22"/>
        </w:rPr>
      </w:pPr>
      <w:r w:rsidRPr="0009630E">
        <w:rPr>
          <w:rFonts w:ascii="Barlow" w:hAnsi="Barlow"/>
          <w:sz w:val="22"/>
          <w:szCs w:val="22"/>
          <w:lang w:val="pl-PL"/>
        </w:rPr>
        <w:t xml:space="preserve">[1] Rozmiar testowy: 245/45R19. Samochód testowy: Audi A6. </w:t>
      </w:r>
      <w:proofErr w:type="spellStart"/>
      <w:r w:rsidRPr="00D52507">
        <w:rPr>
          <w:rFonts w:ascii="Barlow" w:hAnsi="Barlow"/>
          <w:sz w:val="22"/>
          <w:szCs w:val="22"/>
        </w:rPr>
        <w:t>Wydanie</w:t>
      </w:r>
      <w:proofErr w:type="spellEnd"/>
      <w:r w:rsidRPr="00D52507">
        <w:rPr>
          <w:rFonts w:ascii="Barlow" w:hAnsi="Barlow"/>
          <w:sz w:val="22"/>
          <w:szCs w:val="22"/>
        </w:rPr>
        <w:t xml:space="preserve">: Auto Motor und Sport 7/2022. </w:t>
      </w:r>
      <w:proofErr w:type="spellStart"/>
      <w:r w:rsidRPr="00D52507">
        <w:rPr>
          <w:rFonts w:ascii="Barlow" w:hAnsi="Barlow"/>
          <w:sz w:val="22"/>
          <w:szCs w:val="22"/>
        </w:rPr>
        <w:t>Testowane</w:t>
      </w:r>
      <w:proofErr w:type="spellEnd"/>
      <w:r w:rsidRPr="00D52507">
        <w:rPr>
          <w:rFonts w:ascii="Barlow" w:hAnsi="Barlow"/>
          <w:sz w:val="22"/>
          <w:szCs w:val="22"/>
        </w:rPr>
        <w:t xml:space="preserve"> </w:t>
      </w:r>
      <w:proofErr w:type="spellStart"/>
      <w:r w:rsidRPr="00D52507">
        <w:rPr>
          <w:rFonts w:ascii="Barlow" w:hAnsi="Barlow"/>
          <w:sz w:val="22"/>
          <w:szCs w:val="22"/>
        </w:rPr>
        <w:t>opony</w:t>
      </w:r>
      <w:proofErr w:type="spellEnd"/>
      <w:r w:rsidRPr="00D52507">
        <w:rPr>
          <w:rFonts w:ascii="Barlow" w:hAnsi="Barlow"/>
          <w:sz w:val="22"/>
          <w:szCs w:val="22"/>
        </w:rPr>
        <w:t xml:space="preserve">: Goodyear Eagle F1 Asymmetric 6, Bridgestone </w:t>
      </w:r>
      <w:proofErr w:type="spellStart"/>
      <w:r w:rsidRPr="00D52507">
        <w:rPr>
          <w:rFonts w:ascii="Barlow" w:hAnsi="Barlow"/>
          <w:sz w:val="22"/>
          <w:szCs w:val="22"/>
        </w:rPr>
        <w:t>Turanza</w:t>
      </w:r>
      <w:proofErr w:type="spellEnd"/>
      <w:r w:rsidRPr="00D52507">
        <w:rPr>
          <w:rFonts w:ascii="Barlow" w:hAnsi="Barlow"/>
          <w:sz w:val="22"/>
          <w:szCs w:val="22"/>
        </w:rPr>
        <w:t xml:space="preserve"> T005, Hankook </w:t>
      </w:r>
      <w:proofErr w:type="spellStart"/>
      <w:r w:rsidRPr="00D52507">
        <w:rPr>
          <w:rFonts w:ascii="Barlow" w:hAnsi="Barlow"/>
          <w:sz w:val="22"/>
          <w:szCs w:val="22"/>
        </w:rPr>
        <w:t>Ventus</w:t>
      </w:r>
      <w:proofErr w:type="spellEnd"/>
      <w:r w:rsidRPr="00D52507">
        <w:rPr>
          <w:rFonts w:ascii="Barlow" w:hAnsi="Barlow"/>
          <w:sz w:val="22"/>
          <w:szCs w:val="22"/>
        </w:rPr>
        <w:t xml:space="preserve"> S1 evo3, Continental </w:t>
      </w:r>
      <w:proofErr w:type="spellStart"/>
      <w:r w:rsidRPr="00D52507">
        <w:rPr>
          <w:rFonts w:ascii="Barlow" w:hAnsi="Barlow"/>
          <w:sz w:val="22"/>
          <w:szCs w:val="22"/>
        </w:rPr>
        <w:t>PremiumContact</w:t>
      </w:r>
      <w:proofErr w:type="spellEnd"/>
      <w:r w:rsidRPr="00D52507">
        <w:rPr>
          <w:rFonts w:ascii="Barlow" w:hAnsi="Barlow"/>
          <w:sz w:val="22"/>
          <w:szCs w:val="22"/>
        </w:rPr>
        <w:t xml:space="preserve"> 6, </w:t>
      </w:r>
      <w:proofErr w:type="spellStart"/>
      <w:r w:rsidRPr="00D52507">
        <w:rPr>
          <w:rFonts w:ascii="Barlow" w:hAnsi="Barlow"/>
          <w:sz w:val="22"/>
          <w:szCs w:val="22"/>
        </w:rPr>
        <w:t>Nexen</w:t>
      </w:r>
      <w:proofErr w:type="spellEnd"/>
      <w:r w:rsidRPr="00D52507">
        <w:rPr>
          <w:rFonts w:ascii="Barlow" w:hAnsi="Barlow"/>
          <w:sz w:val="22"/>
          <w:szCs w:val="22"/>
        </w:rPr>
        <w:t xml:space="preserve"> </w:t>
      </w:r>
      <w:proofErr w:type="spellStart"/>
      <w:r w:rsidRPr="00D52507">
        <w:rPr>
          <w:rFonts w:ascii="Barlow" w:hAnsi="Barlow"/>
          <w:sz w:val="22"/>
          <w:szCs w:val="22"/>
        </w:rPr>
        <w:t>N'Fera</w:t>
      </w:r>
      <w:proofErr w:type="spellEnd"/>
      <w:r w:rsidRPr="00D52507">
        <w:rPr>
          <w:rFonts w:ascii="Barlow" w:hAnsi="Barlow"/>
          <w:sz w:val="22"/>
          <w:szCs w:val="22"/>
        </w:rPr>
        <w:t xml:space="preserve"> Sport, Nokian </w:t>
      </w:r>
      <w:proofErr w:type="spellStart"/>
      <w:r w:rsidRPr="00D52507">
        <w:rPr>
          <w:rFonts w:ascii="Barlow" w:hAnsi="Barlow"/>
          <w:sz w:val="22"/>
          <w:szCs w:val="22"/>
        </w:rPr>
        <w:t>Powerproof</w:t>
      </w:r>
      <w:proofErr w:type="spellEnd"/>
      <w:r w:rsidRPr="00D52507">
        <w:rPr>
          <w:rFonts w:ascii="Barlow" w:hAnsi="Barlow"/>
          <w:sz w:val="22"/>
          <w:szCs w:val="22"/>
        </w:rPr>
        <w:t xml:space="preserve">, Michelin Pilot Sport 4, </w:t>
      </w:r>
      <w:proofErr w:type="spellStart"/>
      <w:r w:rsidRPr="00D52507">
        <w:rPr>
          <w:rFonts w:ascii="Barlow" w:hAnsi="Barlow"/>
          <w:sz w:val="22"/>
          <w:szCs w:val="22"/>
        </w:rPr>
        <w:t>Falken</w:t>
      </w:r>
      <w:proofErr w:type="spellEnd"/>
      <w:r w:rsidRPr="00D52507">
        <w:rPr>
          <w:rFonts w:ascii="Barlow" w:hAnsi="Barlow"/>
          <w:sz w:val="22"/>
          <w:szCs w:val="22"/>
        </w:rPr>
        <w:t xml:space="preserve"> </w:t>
      </w:r>
      <w:proofErr w:type="spellStart"/>
      <w:r w:rsidRPr="00D52507">
        <w:rPr>
          <w:rFonts w:ascii="Barlow" w:hAnsi="Barlow"/>
          <w:sz w:val="22"/>
          <w:szCs w:val="22"/>
        </w:rPr>
        <w:t>Azenis</w:t>
      </w:r>
      <w:proofErr w:type="spellEnd"/>
      <w:r w:rsidRPr="00D52507">
        <w:rPr>
          <w:rFonts w:ascii="Barlow" w:hAnsi="Barlow"/>
          <w:sz w:val="22"/>
          <w:szCs w:val="22"/>
        </w:rPr>
        <w:t xml:space="preserve"> FK510, </w:t>
      </w:r>
      <w:proofErr w:type="spellStart"/>
      <w:r w:rsidRPr="00D52507">
        <w:rPr>
          <w:rFonts w:ascii="Barlow" w:hAnsi="Barlow"/>
          <w:sz w:val="22"/>
          <w:szCs w:val="22"/>
        </w:rPr>
        <w:t>Maxxis</w:t>
      </w:r>
      <w:proofErr w:type="spellEnd"/>
      <w:r w:rsidRPr="00D52507">
        <w:rPr>
          <w:rFonts w:ascii="Barlow" w:hAnsi="Barlow"/>
          <w:sz w:val="22"/>
          <w:szCs w:val="22"/>
        </w:rPr>
        <w:t xml:space="preserve"> </w:t>
      </w:r>
      <w:proofErr w:type="spellStart"/>
      <w:r w:rsidRPr="00D52507">
        <w:rPr>
          <w:rFonts w:ascii="Barlow" w:hAnsi="Barlow"/>
          <w:sz w:val="22"/>
          <w:szCs w:val="22"/>
        </w:rPr>
        <w:t>Victra</w:t>
      </w:r>
      <w:proofErr w:type="spellEnd"/>
      <w:r w:rsidRPr="00D52507">
        <w:rPr>
          <w:rFonts w:ascii="Barlow" w:hAnsi="Barlow"/>
          <w:sz w:val="22"/>
          <w:szCs w:val="22"/>
        </w:rPr>
        <w:t xml:space="preserve"> Sport 5, GT Radial </w:t>
      </w:r>
      <w:proofErr w:type="spellStart"/>
      <w:r w:rsidRPr="00D52507">
        <w:rPr>
          <w:rFonts w:ascii="Barlow" w:hAnsi="Barlow"/>
          <w:sz w:val="22"/>
          <w:szCs w:val="22"/>
        </w:rPr>
        <w:t>Sportactive</w:t>
      </w:r>
      <w:proofErr w:type="spellEnd"/>
      <w:r w:rsidRPr="00D52507">
        <w:rPr>
          <w:rFonts w:ascii="Barlow" w:hAnsi="Barlow"/>
          <w:sz w:val="22"/>
          <w:szCs w:val="22"/>
        </w:rPr>
        <w:t xml:space="preserve"> 2.</w:t>
      </w:r>
    </w:p>
    <w:p w14:paraId="2EDE4C4F" w14:textId="17D2A729" w:rsidR="00D52507" w:rsidRPr="0009630E" w:rsidRDefault="00D52507" w:rsidP="00D52507">
      <w:pPr>
        <w:rPr>
          <w:rFonts w:ascii="Barlow" w:hAnsi="Barlow"/>
          <w:sz w:val="22"/>
          <w:szCs w:val="22"/>
          <w:lang w:val="pl-PL"/>
        </w:rPr>
      </w:pPr>
      <w:r w:rsidRPr="0009630E">
        <w:rPr>
          <w:rFonts w:ascii="Barlow" w:hAnsi="Barlow"/>
          <w:sz w:val="22"/>
          <w:szCs w:val="22"/>
          <w:lang w:val="pl-PL"/>
        </w:rPr>
        <w:t>[2] Tłumaczenie z orygina</w:t>
      </w:r>
      <w:r w:rsidR="008123A7" w:rsidRPr="0009630E">
        <w:rPr>
          <w:rFonts w:ascii="Barlow" w:hAnsi="Barlow"/>
          <w:sz w:val="22"/>
          <w:szCs w:val="22"/>
          <w:lang w:val="pl-PL"/>
        </w:rPr>
        <w:t>lnego tekstu zamieszczonego w</w:t>
      </w:r>
      <w:r w:rsidRPr="0009630E">
        <w:rPr>
          <w:rFonts w:ascii="Barlow" w:hAnsi="Barlow"/>
          <w:sz w:val="22"/>
          <w:szCs w:val="22"/>
          <w:lang w:val="pl-PL"/>
        </w:rPr>
        <w:t xml:space="preserve"> niemiecki</w:t>
      </w:r>
      <w:r w:rsidR="008123A7" w:rsidRPr="0009630E">
        <w:rPr>
          <w:rFonts w:ascii="Barlow" w:hAnsi="Barlow"/>
          <w:sz w:val="22"/>
          <w:szCs w:val="22"/>
          <w:lang w:val="pl-PL"/>
        </w:rPr>
        <w:t>m magazynie</w:t>
      </w:r>
      <w:r w:rsidRPr="0009630E">
        <w:rPr>
          <w:rFonts w:ascii="Barlow" w:hAnsi="Barlow"/>
          <w:sz w:val="22"/>
          <w:szCs w:val="22"/>
          <w:lang w:val="pl-PL"/>
        </w:rPr>
        <w:t xml:space="preserve">. </w:t>
      </w:r>
    </w:p>
    <w:p w14:paraId="36DCA58F" w14:textId="28831B62" w:rsidR="00D52507" w:rsidRPr="0009630E" w:rsidRDefault="00D52507" w:rsidP="00D52507">
      <w:pPr>
        <w:rPr>
          <w:rFonts w:ascii="Barlow" w:hAnsi="Barlow"/>
          <w:sz w:val="22"/>
          <w:szCs w:val="22"/>
          <w:lang w:val="pl-PL"/>
        </w:rPr>
      </w:pPr>
      <w:r w:rsidRPr="0009630E">
        <w:rPr>
          <w:rFonts w:ascii="Barlow" w:hAnsi="Barlow"/>
          <w:sz w:val="22"/>
          <w:szCs w:val="22"/>
          <w:lang w:val="pl-PL"/>
        </w:rPr>
        <w:t>[3] W porównaniu z poprzedni</w:t>
      </w:r>
      <w:r w:rsidR="00E94D2B" w:rsidRPr="0009630E">
        <w:rPr>
          <w:rFonts w:ascii="Barlow" w:hAnsi="Barlow"/>
          <w:sz w:val="22"/>
          <w:szCs w:val="22"/>
          <w:lang w:val="pl-PL"/>
        </w:rPr>
        <w:t>m modelem</w:t>
      </w:r>
      <w:r w:rsidRPr="0009630E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09630E">
        <w:rPr>
          <w:rFonts w:ascii="Barlow" w:hAnsi="Barlow"/>
          <w:sz w:val="22"/>
          <w:szCs w:val="22"/>
          <w:lang w:val="pl-PL"/>
        </w:rPr>
        <w:t xml:space="preserve"> 5. Testy wewnętrzne, rozmiar 225/45R17, samochód testowy: Volkswagen Golf 8, miejsce testów: Tor testowy </w:t>
      </w:r>
      <w:proofErr w:type="spellStart"/>
      <w:r w:rsidRPr="0009630E">
        <w:rPr>
          <w:rFonts w:ascii="Barlow" w:hAnsi="Barlow"/>
          <w:sz w:val="22"/>
          <w:szCs w:val="22"/>
          <w:lang w:val="pl-PL"/>
        </w:rPr>
        <w:t>Mireval</w:t>
      </w:r>
      <w:proofErr w:type="spellEnd"/>
      <w:r w:rsidR="00E94D2B" w:rsidRPr="0009630E">
        <w:rPr>
          <w:rFonts w:ascii="Barlow" w:hAnsi="Barlow"/>
          <w:sz w:val="22"/>
          <w:szCs w:val="22"/>
          <w:lang w:val="pl-PL"/>
        </w:rPr>
        <w:t>.</w:t>
      </w:r>
    </w:p>
    <w:p w14:paraId="3D4DBCA7" w14:textId="3858846A" w:rsidR="009D5494" w:rsidRDefault="004E7361" w:rsidP="00D52507">
      <w:pPr>
        <w:rPr>
          <w:rFonts w:ascii="Barlow" w:hAnsi="Barlow" w:cs="Arial"/>
          <w:sz w:val="22"/>
          <w:szCs w:val="22"/>
          <w:lang w:val="pl-PL"/>
        </w:rPr>
      </w:pPr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</w:p>
    <w:p w14:paraId="01E83B92" w14:textId="4917FFDC" w:rsidR="009D5494" w:rsidRPr="009D5494" w:rsidRDefault="004E7361" w:rsidP="00C12E88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r w:rsidRPr="0031330E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861955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</w:t>
      </w:r>
      <w:r w:rsidR="007339E4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najnowocześniejsz</w:t>
      </w:r>
      <w:r w:rsidR="0023474C">
        <w:rPr>
          <w:rFonts w:ascii="Barlow" w:hAnsi="Barlow" w:cs="Arial"/>
          <w:sz w:val="22"/>
          <w:szCs w:val="22"/>
          <w:lang w:val="pl-PL"/>
        </w:rPr>
        <w:t>ych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rozwiąza</w:t>
      </w:r>
      <w:r w:rsidR="0023474C">
        <w:rPr>
          <w:rFonts w:ascii="Barlow" w:hAnsi="Barlow" w:cs="Arial"/>
          <w:sz w:val="22"/>
          <w:szCs w:val="22"/>
          <w:lang w:val="pl-PL"/>
        </w:rPr>
        <w:t>ń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5" w:history="1">
        <w:r w:rsidR="00D52CF7" w:rsidRPr="0009630E">
          <w:rPr>
            <w:rStyle w:val="Hipercze"/>
            <w:rFonts w:ascii="Barlow" w:hAnsi="Barlow"/>
            <w:sz w:val="22"/>
            <w:szCs w:val="22"/>
            <w:lang w:val="pl-PL"/>
          </w:rPr>
          <w:t>https://news.goodyear.eu/pl-pl/</w:t>
        </w:r>
      </w:hyperlink>
      <w:r w:rsidR="00D52CF7" w:rsidRPr="0009630E">
        <w:rPr>
          <w:rFonts w:ascii="Barlow" w:hAnsi="Barlow"/>
          <w:sz w:val="22"/>
          <w:szCs w:val="22"/>
          <w:lang w:val="pl-PL"/>
        </w:rPr>
        <w:t>.</w:t>
      </w:r>
    </w:p>
    <w:sectPr w:rsidR="009D5494" w:rsidRPr="009D5494" w:rsidSect="000C509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054B" w14:textId="77777777" w:rsidR="003A4BAC" w:rsidRDefault="003A4BAC">
      <w:pPr>
        <w:spacing w:after="0" w:line="240" w:lineRule="auto"/>
      </w:pPr>
      <w:r>
        <w:separator/>
      </w:r>
    </w:p>
    <w:p w14:paraId="5BAD0EBF" w14:textId="77777777" w:rsidR="003A4BAC" w:rsidRDefault="003A4BAC"/>
  </w:endnote>
  <w:endnote w:type="continuationSeparator" w:id="0">
    <w:p w14:paraId="54495399" w14:textId="77777777" w:rsidR="003A4BAC" w:rsidRDefault="003A4BAC">
      <w:pPr>
        <w:spacing w:after="0" w:line="240" w:lineRule="auto"/>
      </w:pPr>
      <w:r>
        <w:continuationSeparator/>
      </w:r>
    </w:p>
    <w:p w14:paraId="1C19068D" w14:textId="77777777" w:rsidR="003A4BAC" w:rsidRDefault="003A4BAC"/>
  </w:endnote>
  <w:endnote w:type="continuationNotice" w:id="1">
    <w:p w14:paraId="0092AC78" w14:textId="77777777" w:rsidR="003A4BAC" w:rsidRDefault="003A4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78F6" w14:textId="77777777" w:rsidR="003A4BAC" w:rsidRDefault="003A4BAC">
      <w:pPr>
        <w:spacing w:after="0" w:line="240" w:lineRule="auto"/>
      </w:pPr>
      <w:r>
        <w:separator/>
      </w:r>
    </w:p>
    <w:p w14:paraId="20365D4C" w14:textId="77777777" w:rsidR="003A4BAC" w:rsidRDefault="003A4BAC"/>
  </w:footnote>
  <w:footnote w:type="continuationSeparator" w:id="0">
    <w:p w14:paraId="5633A1EE" w14:textId="77777777" w:rsidR="003A4BAC" w:rsidRDefault="003A4BAC">
      <w:pPr>
        <w:spacing w:after="0" w:line="240" w:lineRule="auto"/>
      </w:pPr>
      <w:r>
        <w:continuationSeparator/>
      </w:r>
    </w:p>
    <w:p w14:paraId="15D815C2" w14:textId="77777777" w:rsidR="003A4BAC" w:rsidRDefault="003A4BAC"/>
  </w:footnote>
  <w:footnote w:type="continuationNotice" w:id="1">
    <w:p w14:paraId="07ED577C" w14:textId="77777777" w:rsidR="003A4BAC" w:rsidRDefault="003A4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D7"/>
    <w:multiLevelType w:val="multilevel"/>
    <w:tmpl w:val="A1E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2"/>
    <w:rsid w:val="00001EDA"/>
    <w:rsid w:val="000072D9"/>
    <w:rsid w:val="00020C6D"/>
    <w:rsid w:val="000306A3"/>
    <w:rsid w:val="00032995"/>
    <w:rsid w:val="00043733"/>
    <w:rsid w:val="00045C41"/>
    <w:rsid w:val="00051D45"/>
    <w:rsid w:val="0005591E"/>
    <w:rsid w:val="00060349"/>
    <w:rsid w:val="00067829"/>
    <w:rsid w:val="00073778"/>
    <w:rsid w:val="00074946"/>
    <w:rsid w:val="00077E6C"/>
    <w:rsid w:val="000822CB"/>
    <w:rsid w:val="000912B1"/>
    <w:rsid w:val="00092276"/>
    <w:rsid w:val="000954E3"/>
    <w:rsid w:val="0009630E"/>
    <w:rsid w:val="00097143"/>
    <w:rsid w:val="000A6FFC"/>
    <w:rsid w:val="000B2A83"/>
    <w:rsid w:val="000C2662"/>
    <w:rsid w:val="000C3065"/>
    <w:rsid w:val="000C4ED4"/>
    <w:rsid w:val="000C5094"/>
    <w:rsid w:val="000C767B"/>
    <w:rsid w:val="000D32D4"/>
    <w:rsid w:val="000E5080"/>
    <w:rsid w:val="000F1270"/>
    <w:rsid w:val="000F739D"/>
    <w:rsid w:val="001028F8"/>
    <w:rsid w:val="001032D4"/>
    <w:rsid w:val="00103CE1"/>
    <w:rsid w:val="001072A4"/>
    <w:rsid w:val="0011443A"/>
    <w:rsid w:val="001158FE"/>
    <w:rsid w:val="001214D6"/>
    <w:rsid w:val="00122D3F"/>
    <w:rsid w:val="00126D1C"/>
    <w:rsid w:val="00127987"/>
    <w:rsid w:val="00135C0B"/>
    <w:rsid w:val="00142B16"/>
    <w:rsid w:val="00165DEB"/>
    <w:rsid w:val="00167DA4"/>
    <w:rsid w:val="00167F9E"/>
    <w:rsid w:val="001726A2"/>
    <w:rsid w:val="00175202"/>
    <w:rsid w:val="0017734C"/>
    <w:rsid w:val="00180C1A"/>
    <w:rsid w:val="0018176C"/>
    <w:rsid w:val="001859D6"/>
    <w:rsid w:val="00192A9E"/>
    <w:rsid w:val="0019412C"/>
    <w:rsid w:val="001970B6"/>
    <w:rsid w:val="001A287C"/>
    <w:rsid w:val="001A66E0"/>
    <w:rsid w:val="001B0331"/>
    <w:rsid w:val="001B46AC"/>
    <w:rsid w:val="001B789E"/>
    <w:rsid w:val="001C1F17"/>
    <w:rsid w:val="001C2483"/>
    <w:rsid w:val="001C3C35"/>
    <w:rsid w:val="001C3CCD"/>
    <w:rsid w:val="001D229E"/>
    <w:rsid w:val="001D2EF8"/>
    <w:rsid w:val="001D4D9D"/>
    <w:rsid w:val="001E4837"/>
    <w:rsid w:val="001E5E1E"/>
    <w:rsid w:val="001F4B0E"/>
    <w:rsid w:val="00202137"/>
    <w:rsid w:val="00202910"/>
    <w:rsid w:val="00210D5F"/>
    <w:rsid w:val="00212CF7"/>
    <w:rsid w:val="00212D1D"/>
    <w:rsid w:val="002136E8"/>
    <w:rsid w:val="00213F73"/>
    <w:rsid w:val="002201DC"/>
    <w:rsid w:val="00224C3B"/>
    <w:rsid w:val="0023474C"/>
    <w:rsid w:val="002433B9"/>
    <w:rsid w:val="00260E6D"/>
    <w:rsid w:val="00263835"/>
    <w:rsid w:val="00271054"/>
    <w:rsid w:val="0027158C"/>
    <w:rsid w:val="0027230D"/>
    <w:rsid w:val="002750CE"/>
    <w:rsid w:val="002751E3"/>
    <w:rsid w:val="00290A75"/>
    <w:rsid w:val="002943DC"/>
    <w:rsid w:val="00294841"/>
    <w:rsid w:val="00295EF9"/>
    <w:rsid w:val="002968CE"/>
    <w:rsid w:val="002A28D3"/>
    <w:rsid w:val="002A2E2E"/>
    <w:rsid w:val="002A400A"/>
    <w:rsid w:val="002C4232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2F5DD4"/>
    <w:rsid w:val="003018AA"/>
    <w:rsid w:val="00305F2C"/>
    <w:rsid w:val="00312B11"/>
    <w:rsid w:val="0031330E"/>
    <w:rsid w:val="00313AFB"/>
    <w:rsid w:val="003164E7"/>
    <w:rsid w:val="00317266"/>
    <w:rsid w:val="003173C5"/>
    <w:rsid w:val="00331311"/>
    <w:rsid w:val="00332C4F"/>
    <w:rsid w:val="0033349F"/>
    <w:rsid w:val="003356EA"/>
    <w:rsid w:val="003362D1"/>
    <w:rsid w:val="00340B66"/>
    <w:rsid w:val="003441E9"/>
    <w:rsid w:val="00346087"/>
    <w:rsid w:val="00352451"/>
    <w:rsid w:val="003533A5"/>
    <w:rsid w:val="00354CAB"/>
    <w:rsid w:val="0035653C"/>
    <w:rsid w:val="00357EE3"/>
    <w:rsid w:val="0036134E"/>
    <w:rsid w:val="00370A44"/>
    <w:rsid w:val="003820D3"/>
    <w:rsid w:val="00382A02"/>
    <w:rsid w:val="0038578C"/>
    <w:rsid w:val="0039184D"/>
    <w:rsid w:val="003A4BAC"/>
    <w:rsid w:val="003A7209"/>
    <w:rsid w:val="003C0483"/>
    <w:rsid w:val="003C09B8"/>
    <w:rsid w:val="003C1E52"/>
    <w:rsid w:val="003E0649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60F0B"/>
    <w:rsid w:val="0046623A"/>
    <w:rsid w:val="00472B47"/>
    <w:rsid w:val="00473D2B"/>
    <w:rsid w:val="00474919"/>
    <w:rsid w:val="0048174F"/>
    <w:rsid w:val="004819E3"/>
    <w:rsid w:val="00485638"/>
    <w:rsid w:val="00494CC4"/>
    <w:rsid w:val="004965FF"/>
    <w:rsid w:val="004A6CB3"/>
    <w:rsid w:val="004B6156"/>
    <w:rsid w:val="004C2BEC"/>
    <w:rsid w:val="004D27A8"/>
    <w:rsid w:val="004D5872"/>
    <w:rsid w:val="004E7361"/>
    <w:rsid w:val="004F267A"/>
    <w:rsid w:val="004F2EEE"/>
    <w:rsid w:val="004F2EFF"/>
    <w:rsid w:val="004F7785"/>
    <w:rsid w:val="005003EB"/>
    <w:rsid w:val="00512723"/>
    <w:rsid w:val="00513386"/>
    <w:rsid w:val="005227E0"/>
    <w:rsid w:val="005400D9"/>
    <w:rsid w:val="00540F97"/>
    <w:rsid w:val="00546B32"/>
    <w:rsid w:val="00551233"/>
    <w:rsid w:val="00563851"/>
    <w:rsid w:val="00582CFB"/>
    <w:rsid w:val="00595CE8"/>
    <w:rsid w:val="005A0292"/>
    <w:rsid w:val="005A26D9"/>
    <w:rsid w:val="005A2C27"/>
    <w:rsid w:val="005B067D"/>
    <w:rsid w:val="005B15CD"/>
    <w:rsid w:val="005B6E42"/>
    <w:rsid w:val="005B73AF"/>
    <w:rsid w:val="005C0E47"/>
    <w:rsid w:val="005C432D"/>
    <w:rsid w:val="005C5F2E"/>
    <w:rsid w:val="005D506E"/>
    <w:rsid w:val="005D7517"/>
    <w:rsid w:val="005E2578"/>
    <w:rsid w:val="005E43A3"/>
    <w:rsid w:val="005E48BC"/>
    <w:rsid w:val="005E6F94"/>
    <w:rsid w:val="005F0A2E"/>
    <w:rsid w:val="00605629"/>
    <w:rsid w:val="0060603C"/>
    <w:rsid w:val="0060740C"/>
    <w:rsid w:val="00614C8A"/>
    <w:rsid w:val="00624901"/>
    <w:rsid w:val="0062569C"/>
    <w:rsid w:val="00635309"/>
    <w:rsid w:val="00636437"/>
    <w:rsid w:val="00637EB6"/>
    <w:rsid w:val="006406DA"/>
    <w:rsid w:val="00647168"/>
    <w:rsid w:val="00647FD0"/>
    <w:rsid w:val="0065140C"/>
    <w:rsid w:val="00683484"/>
    <w:rsid w:val="00690D14"/>
    <w:rsid w:val="00694F81"/>
    <w:rsid w:val="006A0884"/>
    <w:rsid w:val="006A4FB7"/>
    <w:rsid w:val="006A5337"/>
    <w:rsid w:val="006A7E8A"/>
    <w:rsid w:val="006B446C"/>
    <w:rsid w:val="006B735A"/>
    <w:rsid w:val="006C26B0"/>
    <w:rsid w:val="006C5442"/>
    <w:rsid w:val="006D36E0"/>
    <w:rsid w:val="006D4105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39E4"/>
    <w:rsid w:val="00735F86"/>
    <w:rsid w:val="007418EB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96CC4"/>
    <w:rsid w:val="007A00E8"/>
    <w:rsid w:val="007A040C"/>
    <w:rsid w:val="007A0801"/>
    <w:rsid w:val="007A6F70"/>
    <w:rsid w:val="007B2148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E5558"/>
    <w:rsid w:val="007F68BB"/>
    <w:rsid w:val="007F7D85"/>
    <w:rsid w:val="008003FC"/>
    <w:rsid w:val="008023F8"/>
    <w:rsid w:val="00806D91"/>
    <w:rsid w:val="00807DBB"/>
    <w:rsid w:val="008123A7"/>
    <w:rsid w:val="0082054F"/>
    <w:rsid w:val="008235CE"/>
    <w:rsid w:val="00824375"/>
    <w:rsid w:val="00835836"/>
    <w:rsid w:val="00844B2A"/>
    <w:rsid w:val="008505D5"/>
    <w:rsid w:val="00852AD6"/>
    <w:rsid w:val="00861492"/>
    <w:rsid w:val="00861955"/>
    <w:rsid w:val="008730C3"/>
    <w:rsid w:val="00883A77"/>
    <w:rsid w:val="00884EC3"/>
    <w:rsid w:val="008878B9"/>
    <w:rsid w:val="008919A2"/>
    <w:rsid w:val="008A6D4A"/>
    <w:rsid w:val="008B0B53"/>
    <w:rsid w:val="008B1734"/>
    <w:rsid w:val="008B6B64"/>
    <w:rsid w:val="008C2AFB"/>
    <w:rsid w:val="008C572D"/>
    <w:rsid w:val="008C7A69"/>
    <w:rsid w:val="008C7C73"/>
    <w:rsid w:val="008E259E"/>
    <w:rsid w:val="008E6385"/>
    <w:rsid w:val="008F6889"/>
    <w:rsid w:val="009006E2"/>
    <w:rsid w:val="00903236"/>
    <w:rsid w:val="0091169A"/>
    <w:rsid w:val="00915915"/>
    <w:rsid w:val="00920710"/>
    <w:rsid w:val="00927C6D"/>
    <w:rsid w:val="00942D95"/>
    <w:rsid w:val="00947860"/>
    <w:rsid w:val="00957FAD"/>
    <w:rsid w:val="00960DA0"/>
    <w:rsid w:val="009631A4"/>
    <w:rsid w:val="009716CA"/>
    <w:rsid w:val="00973556"/>
    <w:rsid w:val="00973745"/>
    <w:rsid w:val="00976A2E"/>
    <w:rsid w:val="0098552F"/>
    <w:rsid w:val="009868A8"/>
    <w:rsid w:val="00991216"/>
    <w:rsid w:val="009943A6"/>
    <w:rsid w:val="009943D7"/>
    <w:rsid w:val="009A2388"/>
    <w:rsid w:val="009A608A"/>
    <w:rsid w:val="009A71D9"/>
    <w:rsid w:val="009B1912"/>
    <w:rsid w:val="009B28C0"/>
    <w:rsid w:val="009B579C"/>
    <w:rsid w:val="009B79D8"/>
    <w:rsid w:val="009C229E"/>
    <w:rsid w:val="009C68DA"/>
    <w:rsid w:val="009D5494"/>
    <w:rsid w:val="009E4788"/>
    <w:rsid w:val="00A050F5"/>
    <w:rsid w:val="00A10288"/>
    <w:rsid w:val="00A127A4"/>
    <w:rsid w:val="00A15353"/>
    <w:rsid w:val="00A22343"/>
    <w:rsid w:val="00A34135"/>
    <w:rsid w:val="00A36024"/>
    <w:rsid w:val="00A3612F"/>
    <w:rsid w:val="00A430A5"/>
    <w:rsid w:val="00A452B3"/>
    <w:rsid w:val="00A552FF"/>
    <w:rsid w:val="00A5690D"/>
    <w:rsid w:val="00A62369"/>
    <w:rsid w:val="00A671F1"/>
    <w:rsid w:val="00A76651"/>
    <w:rsid w:val="00A8032C"/>
    <w:rsid w:val="00A81275"/>
    <w:rsid w:val="00A84CB9"/>
    <w:rsid w:val="00A92532"/>
    <w:rsid w:val="00A97AEA"/>
    <w:rsid w:val="00AA3C87"/>
    <w:rsid w:val="00AB326E"/>
    <w:rsid w:val="00AB360A"/>
    <w:rsid w:val="00AB4A53"/>
    <w:rsid w:val="00AB5867"/>
    <w:rsid w:val="00AB741E"/>
    <w:rsid w:val="00AC635F"/>
    <w:rsid w:val="00AC6364"/>
    <w:rsid w:val="00AD1445"/>
    <w:rsid w:val="00AD3546"/>
    <w:rsid w:val="00AD36B6"/>
    <w:rsid w:val="00AD56D5"/>
    <w:rsid w:val="00AF15CE"/>
    <w:rsid w:val="00B00C9E"/>
    <w:rsid w:val="00B044AF"/>
    <w:rsid w:val="00B07801"/>
    <w:rsid w:val="00B13C4D"/>
    <w:rsid w:val="00B14BE7"/>
    <w:rsid w:val="00B21C1F"/>
    <w:rsid w:val="00B2416A"/>
    <w:rsid w:val="00B268F7"/>
    <w:rsid w:val="00B325D1"/>
    <w:rsid w:val="00B422E1"/>
    <w:rsid w:val="00B4553F"/>
    <w:rsid w:val="00B77337"/>
    <w:rsid w:val="00B86CC7"/>
    <w:rsid w:val="00B915D7"/>
    <w:rsid w:val="00B939B8"/>
    <w:rsid w:val="00B94F04"/>
    <w:rsid w:val="00B95723"/>
    <w:rsid w:val="00BA4027"/>
    <w:rsid w:val="00BA727C"/>
    <w:rsid w:val="00BB0B84"/>
    <w:rsid w:val="00BB2378"/>
    <w:rsid w:val="00BC148F"/>
    <w:rsid w:val="00BD0C81"/>
    <w:rsid w:val="00BD1108"/>
    <w:rsid w:val="00BD1CF3"/>
    <w:rsid w:val="00BD7E9E"/>
    <w:rsid w:val="00BF759B"/>
    <w:rsid w:val="00C03261"/>
    <w:rsid w:val="00C10E52"/>
    <w:rsid w:val="00C12E88"/>
    <w:rsid w:val="00C150F1"/>
    <w:rsid w:val="00C25673"/>
    <w:rsid w:val="00C36082"/>
    <w:rsid w:val="00C406AF"/>
    <w:rsid w:val="00C43E0A"/>
    <w:rsid w:val="00C47CB4"/>
    <w:rsid w:val="00C47CC4"/>
    <w:rsid w:val="00C52D09"/>
    <w:rsid w:val="00C57E0B"/>
    <w:rsid w:val="00C72C24"/>
    <w:rsid w:val="00C742AF"/>
    <w:rsid w:val="00C80EA5"/>
    <w:rsid w:val="00C8262A"/>
    <w:rsid w:val="00C8723B"/>
    <w:rsid w:val="00C91029"/>
    <w:rsid w:val="00C96010"/>
    <w:rsid w:val="00CA3B35"/>
    <w:rsid w:val="00CA460F"/>
    <w:rsid w:val="00CB00B5"/>
    <w:rsid w:val="00CB14EF"/>
    <w:rsid w:val="00CB6640"/>
    <w:rsid w:val="00CC76DD"/>
    <w:rsid w:val="00CD0275"/>
    <w:rsid w:val="00CD0668"/>
    <w:rsid w:val="00CD28BB"/>
    <w:rsid w:val="00CD4F13"/>
    <w:rsid w:val="00CD6128"/>
    <w:rsid w:val="00CE0992"/>
    <w:rsid w:val="00CE43E1"/>
    <w:rsid w:val="00CF5C7F"/>
    <w:rsid w:val="00D159CA"/>
    <w:rsid w:val="00D30D8B"/>
    <w:rsid w:val="00D456BD"/>
    <w:rsid w:val="00D47B54"/>
    <w:rsid w:val="00D52507"/>
    <w:rsid w:val="00D52CF7"/>
    <w:rsid w:val="00D5349A"/>
    <w:rsid w:val="00D54AE3"/>
    <w:rsid w:val="00D664FF"/>
    <w:rsid w:val="00D66B39"/>
    <w:rsid w:val="00D72EED"/>
    <w:rsid w:val="00D74F60"/>
    <w:rsid w:val="00D773AC"/>
    <w:rsid w:val="00D77617"/>
    <w:rsid w:val="00D80D7C"/>
    <w:rsid w:val="00D8312A"/>
    <w:rsid w:val="00D84ADB"/>
    <w:rsid w:val="00D90D69"/>
    <w:rsid w:val="00D92D43"/>
    <w:rsid w:val="00D93E12"/>
    <w:rsid w:val="00DA40EF"/>
    <w:rsid w:val="00DB2E06"/>
    <w:rsid w:val="00DC10A5"/>
    <w:rsid w:val="00DC287D"/>
    <w:rsid w:val="00DC4C8B"/>
    <w:rsid w:val="00DC7BA2"/>
    <w:rsid w:val="00DD3BF7"/>
    <w:rsid w:val="00DD5389"/>
    <w:rsid w:val="00DD66D4"/>
    <w:rsid w:val="00DE0191"/>
    <w:rsid w:val="00DE0840"/>
    <w:rsid w:val="00DE1775"/>
    <w:rsid w:val="00DE32B0"/>
    <w:rsid w:val="00DE47B4"/>
    <w:rsid w:val="00DF0817"/>
    <w:rsid w:val="00DF4C83"/>
    <w:rsid w:val="00DF678F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875"/>
    <w:rsid w:val="00E62998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A7"/>
    <w:rsid w:val="00E93DFC"/>
    <w:rsid w:val="00E94D2B"/>
    <w:rsid w:val="00E95E58"/>
    <w:rsid w:val="00EA26F8"/>
    <w:rsid w:val="00EA5B26"/>
    <w:rsid w:val="00EB2953"/>
    <w:rsid w:val="00EB2982"/>
    <w:rsid w:val="00EC1C78"/>
    <w:rsid w:val="00EC21B3"/>
    <w:rsid w:val="00EC23CB"/>
    <w:rsid w:val="00EC2EB4"/>
    <w:rsid w:val="00EC4E6B"/>
    <w:rsid w:val="00ED4E89"/>
    <w:rsid w:val="00ED5C64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22154"/>
    <w:rsid w:val="00F2323A"/>
    <w:rsid w:val="00F2409A"/>
    <w:rsid w:val="00F246A6"/>
    <w:rsid w:val="00F273B6"/>
    <w:rsid w:val="00F30BE3"/>
    <w:rsid w:val="00F30F00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6D6A"/>
    <w:rsid w:val="00F677A6"/>
    <w:rsid w:val="00F67D34"/>
    <w:rsid w:val="00F803C2"/>
    <w:rsid w:val="00F85660"/>
    <w:rsid w:val="00F93126"/>
    <w:rsid w:val="00F9455E"/>
    <w:rsid w:val="00F96953"/>
    <w:rsid w:val="00FA0E48"/>
    <w:rsid w:val="00FB1A6B"/>
    <w:rsid w:val="00FB66DF"/>
    <w:rsid w:val="00FD2A90"/>
    <w:rsid w:val="00FD63C9"/>
    <w:rsid w:val="00FD6794"/>
    <w:rsid w:val="00FF173D"/>
    <w:rsid w:val="00FF3277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Poprawka">
    <w:name w:val="Revision"/>
    <w:hidden/>
    <w:uiPriority w:val="99"/>
    <w:semiHidden/>
    <w:rsid w:val="00D52CF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goodyear.eu/pl-p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</TotalTime>
  <Pages>2</Pages>
  <Words>495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2</cp:revision>
  <cp:lastPrinted>2020-05-11T21:22:00Z</cp:lastPrinted>
  <dcterms:created xsi:type="dcterms:W3CDTF">2022-03-22T08:39:00Z</dcterms:created>
  <dcterms:modified xsi:type="dcterms:W3CDTF">2022-03-22T08:39:00Z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